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DD9" w:rsidRDefault="00390DD9" w:rsidP="00390DD9">
      <w:pPr>
        <w:autoSpaceDE w:val="0"/>
        <w:autoSpaceDN w:val="0"/>
        <w:adjustRightInd w:val="0"/>
        <w:jc w:val="right"/>
        <w:outlineLvl w:val="0"/>
      </w:pPr>
      <w:r>
        <w:t>Приложение №4</w:t>
      </w:r>
    </w:p>
    <w:p w:rsidR="00390DD9" w:rsidRDefault="00390DD9" w:rsidP="00390DD9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390DD9" w:rsidRDefault="00390DD9" w:rsidP="00390DD9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390DD9" w:rsidRDefault="00390DD9" w:rsidP="00390DD9">
      <w:pPr>
        <w:autoSpaceDE w:val="0"/>
        <w:autoSpaceDN w:val="0"/>
        <w:adjustRightInd w:val="0"/>
        <w:jc w:val="right"/>
      </w:pPr>
      <w:r>
        <w:t>от «07» марта 2013 г. N 32/1</w:t>
      </w:r>
    </w:p>
    <w:p w:rsidR="00390DD9" w:rsidRDefault="00390DD9" w:rsidP="00390DD9">
      <w:pPr>
        <w:suppressAutoHyphens/>
        <w:jc w:val="right"/>
        <w:rPr>
          <w:sz w:val="22"/>
          <w:szCs w:val="22"/>
          <w:lang w:eastAsia="ar-SA"/>
        </w:rPr>
      </w:pPr>
    </w:p>
    <w:p w:rsidR="00390DD9" w:rsidRPr="00C81E22" w:rsidRDefault="00390DD9" w:rsidP="00390DD9">
      <w:pPr>
        <w:rPr>
          <w:sz w:val="22"/>
          <w:szCs w:val="22"/>
          <w:lang w:eastAsia="ar-SA"/>
        </w:rPr>
      </w:pPr>
    </w:p>
    <w:p w:rsidR="00390DD9" w:rsidRPr="007137B2" w:rsidRDefault="00390DD9" w:rsidP="00390DD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137B2">
        <w:rPr>
          <w:rFonts w:eastAsia="Calibri"/>
          <w:b/>
          <w:bCs/>
          <w:lang w:eastAsia="en-US"/>
        </w:rPr>
        <w:t>ПРАВИЛА</w:t>
      </w:r>
    </w:p>
    <w:p w:rsidR="00390DD9" w:rsidRPr="007137B2" w:rsidRDefault="00390DD9" w:rsidP="00390DD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137B2">
        <w:rPr>
          <w:rFonts w:eastAsia="Calibri"/>
          <w:b/>
          <w:bCs/>
          <w:lang w:eastAsia="en-US"/>
        </w:rPr>
        <w:t>РАБОТЫ С ОБЕЗЛИЧЕННЫМИ ДАННЫМИ В АДМИНИСТРАЦИИ</w:t>
      </w:r>
    </w:p>
    <w:p w:rsidR="00390DD9" w:rsidRPr="007137B2" w:rsidRDefault="00390DD9" w:rsidP="00390DD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137B2">
        <w:rPr>
          <w:rFonts w:eastAsia="Calibri"/>
          <w:b/>
          <w:bCs/>
          <w:lang w:eastAsia="en-US"/>
        </w:rPr>
        <w:t>КАНОВСКОГО СЕЛЬСКОГО ПОСЕЛЕНИЯ СТАРОПОЛТАВСКОГО МУНИЦИПАЛЬНОГО РАЙОНА ВОЛГОГРАДСКОЙ ОБЛАСТИ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lang w:eastAsia="en-US"/>
        </w:rPr>
      </w:pP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 xml:space="preserve">1. </w:t>
      </w:r>
      <w:proofErr w:type="gramStart"/>
      <w:r w:rsidRPr="007137B2">
        <w:rPr>
          <w:rFonts w:eastAsia="Calibri"/>
          <w:lang w:eastAsia="en-US"/>
        </w:rPr>
        <w:t xml:space="preserve">Настоящие Правила работы с обезличенными данными в администрации </w:t>
      </w:r>
      <w:proofErr w:type="spellStart"/>
      <w:r w:rsidRPr="007137B2">
        <w:rPr>
          <w:rFonts w:eastAsia="Calibri"/>
          <w:lang w:eastAsia="en-US"/>
        </w:rPr>
        <w:t>Кановского</w:t>
      </w:r>
      <w:proofErr w:type="spellEnd"/>
      <w:r w:rsidRPr="007137B2">
        <w:rPr>
          <w:rFonts w:eastAsia="Calibri"/>
          <w:lang w:eastAsia="en-US"/>
        </w:rPr>
        <w:t xml:space="preserve"> сельского поселения </w:t>
      </w:r>
      <w:proofErr w:type="spellStart"/>
      <w:r w:rsidRPr="007137B2">
        <w:rPr>
          <w:rFonts w:eastAsia="Calibri"/>
          <w:lang w:eastAsia="en-US"/>
        </w:rPr>
        <w:t>Старополтавского</w:t>
      </w:r>
      <w:proofErr w:type="spellEnd"/>
      <w:r w:rsidRPr="007137B2">
        <w:rPr>
          <w:rFonts w:eastAsia="Calibri"/>
          <w:lang w:eastAsia="en-US"/>
        </w:rPr>
        <w:t xml:space="preserve"> муниципального района Волгоградской области (далее - Правила) разработаны в соответствии с Федеральным </w:t>
      </w:r>
      <w:hyperlink r:id="rId5" w:history="1">
        <w:r w:rsidRPr="007137B2">
          <w:rPr>
            <w:rFonts w:eastAsia="Calibri"/>
            <w:lang w:eastAsia="en-US"/>
          </w:rPr>
          <w:t>законом</w:t>
        </w:r>
      </w:hyperlink>
      <w:r w:rsidRPr="007137B2">
        <w:rPr>
          <w:rFonts w:eastAsia="Calibri"/>
          <w:lang w:eastAsia="en-US"/>
        </w:rPr>
        <w:t xml:space="preserve"> от 27.07.2006 N 152-ФЗ "О персональных данных", </w:t>
      </w:r>
      <w:hyperlink r:id="rId6" w:history="1">
        <w:r w:rsidRPr="007137B2">
          <w:rPr>
            <w:rFonts w:eastAsia="Calibri"/>
            <w:lang w:eastAsia="en-US"/>
          </w:rPr>
          <w:t>постановлением</w:t>
        </w:r>
      </w:hyperlink>
      <w:r w:rsidRPr="007137B2">
        <w:rPr>
          <w:rFonts w:eastAsia="Calibri"/>
          <w:lang w:eastAsia="en-US"/>
        </w:rPr>
        <w:t xml:space="preserve"> Правительства Российской Федерации от 15.09.2008 N 687 "Об утверждении Положения об особенностях обработки персональных данных, осуществляемой без использования средств автоматизации" и определяют порядок работы с обезличенными персональными данными</w:t>
      </w:r>
      <w:proofErr w:type="gramEnd"/>
      <w:r w:rsidRPr="007137B2">
        <w:rPr>
          <w:rFonts w:eastAsia="Calibri"/>
          <w:lang w:eastAsia="en-US"/>
        </w:rPr>
        <w:t xml:space="preserve"> в администрации </w:t>
      </w:r>
      <w:proofErr w:type="spellStart"/>
      <w:r w:rsidRPr="007137B2">
        <w:rPr>
          <w:rFonts w:eastAsia="Calibri"/>
          <w:lang w:eastAsia="en-US"/>
        </w:rPr>
        <w:t>Кановского</w:t>
      </w:r>
      <w:proofErr w:type="spellEnd"/>
      <w:r w:rsidRPr="007137B2">
        <w:rPr>
          <w:rFonts w:eastAsia="Calibri"/>
          <w:lang w:eastAsia="en-US"/>
        </w:rPr>
        <w:t xml:space="preserve"> сельского поселения </w:t>
      </w:r>
      <w:proofErr w:type="spellStart"/>
      <w:r w:rsidRPr="007137B2">
        <w:rPr>
          <w:rFonts w:eastAsia="Calibri"/>
          <w:lang w:eastAsia="en-US"/>
        </w:rPr>
        <w:t>Старополтавского</w:t>
      </w:r>
      <w:proofErr w:type="spellEnd"/>
      <w:r w:rsidRPr="007137B2">
        <w:rPr>
          <w:rFonts w:eastAsia="Calibri"/>
          <w:lang w:eastAsia="en-US"/>
        </w:rPr>
        <w:t xml:space="preserve"> муниципального района Волгоградской области (далее – Администрации).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 xml:space="preserve">2. В настоящих Правилах используются термины и определения, установленные Федеральным </w:t>
      </w:r>
      <w:hyperlink r:id="rId7" w:history="1">
        <w:r w:rsidRPr="007137B2">
          <w:rPr>
            <w:rFonts w:eastAsia="Calibri"/>
            <w:lang w:eastAsia="en-US"/>
          </w:rPr>
          <w:t>законом</w:t>
        </w:r>
      </w:hyperlink>
      <w:r w:rsidRPr="007137B2">
        <w:rPr>
          <w:rFonts w:eastAsia="Calibri"/>
          <w:lang w:eastAsia="en-US"/>
        </w:rPr>
        <w:t xml:space="preserve"> от 27.07.2006 N 152-ФЗ "О персональных данных".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3. Обезличивание персональных данных в Администрации проводится с целью ведения статистических данных, снижения ущерба от разглашения защищаемых персональных данных, снижения класса информационных систем персональных данных.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4. Способами обезличивания персональных данных при условии их дальнейшей обработки являются: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уменьшение перечня обрабатываемых сведений;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замена части сведений идентификаторами;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понижение точности некоторых сведений (например, "Место жительства" может состоять из страны, индекса, города, улицы, дома и квартиры, а может быть указан только город);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деление сведений на части и обработка в разных информационных системах;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иные способы.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5. Способом обезличивания персональных данных в случае достижения целей обработки или в случае утраты необходимости в достижении этих целей является сокращение перечня персональных данных.</w:t>
      </w:r>
    </w:p>
    <w:p w:rsidR="00390DD9" w:rsidRPr="00907131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907131">
        <w:rPr>
          <w:rFonts w:eastAsia="Calibri"/>
          <w:lang w:eastAsia="en-US"/>
        </w:rPr>
        <w:t>6. Перечень должностей Администрации, ответственных за проведение мероприятий по обезличиванию персональных данных, утверждается в соответствии с постановлением Администрации.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7. Обезличенные персональные данные не подлежат разглашению и нарушению конфиденциальности.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8. Обезличенные персональные данные обрабатываются с использованием и без использования автоматизации.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9. При обработке обезличенных персональных данных с использованием средств автоматизации необходимо соблюдение: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парольной политики;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антивирусной политики;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правил работы со съемными носителями (если они используются);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правил резервного копирования;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правил доступа в помещения, где расположены элементы</w:t>
      </w:r>
      <w:bookmarkStart w:id="0" w:name="_GoBack"/>
      <w:bookmarkEnd w:id="0"/>
      <w:r w:rsidRPr="007137B2">
        <w:rPr>
          <w:rFonts w:eastAsia="Calibri"/>
          <w:lang w:eastAsia="en-US"/>
        </w:rPr>
        <w:t xml:space="preserve"> информационных систем.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lastRenderedPageBreak/>
        <w:t>10. При обработке обезличенных персональных данных без использования средств автоматизации необходимо соблюдение: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правил хранения бумажных носителей;</w:t>
      </w:r>
    </w:p>
    <w:p w:rsidR="00390DD9" w:rsidRPr="007137B2" w:rsidRDefault="00390DD9" w:rsidP="00390DD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137B2">
        <w:rPr>
          <w:rFonts w:eastAsia="Calibri"/>
          <w:lang w:eastAsia="en-US"/>
        </w:rPr>
        <w:t>- правил доступа к ним и в помещения, где они хранятся.</w:t>
      </w:r>
    </w:p>
    <w:p w:rsidR="00390DD9" w:rsidRDefault="00390DD9" w:rsidP="00390DD9"/>
    <w:p w:rsidR="005C457A" w:rsidRDefault="005C457A"/>
    <w:sectPr w:rsidR="005C4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DD9"/>
    <w:rsid w:val="00390DD9"/>
    <w:rsid w:val="005C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B4FFEC147D3DB83BC31817E5D7A7C0C0F7305754DD84DA6A6F79D533v3E7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B4FFEC147D3DB83BC31817E5D7A7C0C9F6375054D1D9D0623675D7v3E4S" TargetMode="External"/><Relationship Id="rId5" Type="http://schemas.openxmlformats.org/officeDocument/2006/relationships/hyperlink" Target="consultantplus://offline/ref=C4B4FFEC147D3DB83BC31817E5D7A7C0C0F7305754DD84DA6A6F79D533v3E7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2013-04-03T09:27:00Z</dcterms:created>
  <dcterms:modified xsi:type="dcterms:W3CDTF">2013-04-03T09:27:00Z</dcterms:modified>
</cp:coreProperties>
</file>